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2487" w14:textId="07758312" w:rsidR="00000000" w:rsidRDefault="00000000">
      <w:pPr>
        <w:pStyle w:val="a9"/>
        <w:widowControl/>
        <w:shd w:val="clear" w:color="auto" w:fill="FFFFFF"/>
        <w:spacing w:before="0" w:beforeAutospacing="0" w:after="288" w:afterAutospacing="0" w:line="560" w:lineRule="atLeast"/>
        <w:ind w:firstLine="280"/>
        <w:rPr>
          <w:rFonts w:ascii="Microsoft YaHei UI" w:eastAsia="Microsoft YaHei UI" w:hAnsi="Microsoft YaHei UI" w:cs="Microsoft YaHei UI"/>
          <w:spacing w:val="7"/>
          <w:sz w:val="20"/>
          <w:szCs w:val="20"/>
          <w:shd w:val="clear" w:color="auto" w:fill="FFFFFF"/>
        </w:rPr>
      </w:pPr>
      <w:r>
        <w:rPr>
          <w:rFonts w:ascii="宋体" w:hAnsi="宋体" w:cs="宋体" w:hint="eastAsia"/>
          <w:spacing w:val="7"/>
          <w:shd w:val="clear" w:color="auto" w:fill="FFFFFF"/>
        </w:rPr>
        <w:t>附件2</w:t>
      </w:r>
    </w:p>
    <w:p w14:paraId="59F615C6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 w:line="560" w:lineRule="atLeast"/>
        <w:ind w:firstLine="280"/>
        <w:jc w:val="center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b/>
          <w:bCs/>
          <w:spacing w:val="7"/>
          <w:sz w:val="44"/>
          <w:szCs w:val="44"/>
          <w:shd w:val="clear" w:color="auto" w:fill="FFFFFF"/>
        </w:rPr>
        <w:t>诚信及廉政承诺书</w:t>
      </w:r>
    </w:p>
    <w:p w14:paraId="50AE38C0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480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spacing w:val="7"/>
          <w:shd w:val="clear" w:color="auto" w:fill="FFFFFF"/>
        </w:rPr>
        <w:t>为营造诚信守信的采购及交易环境，我单位自愿加入“北京协和医学院培训中心供应商备选库”，并承诺如下：</w:t>
      </w:r>
    </w:p>
    <w:p w14:paraId="46C40633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480"/>
        <w:rPr>
          <w:rFonts w:ascii="宋体" w:hAnsi="宋体" w:cs="宋体"/>
          <w:spacing w:val="7"/>
          <w:shd w:val="clear" w:color="auto" w:fill="FFFFFF"/>
        </w:rPr>
      </w:pPr>
      <w:r>
        <w:rPr>
          <w:rFonts w:ascii="宋体" w:hAnsi="宋体" w:cs="宋体" w:hint="eastAsia"/>
          <w:spacing w:val="7"/>
          <w:shd w:val="clear" w:color="auto" w:fill="FFFFFF"/>
        </w:rPr>
        <w:t>一、我单位具有良好的社会信誉，没有被监管机构列入行业禁入范围，若因瞒报处罚事宜对中心造成损失及不良影响，我单位承担一切相关损失。</w:t>
      </w:r>
    </w:p>
    <w:p w14:paraId="692EB44E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480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spacing w:val="7"/>
          <w:shd w:val="clear" w:color="auto" w:fill="FFFFFF"/>
        </w:rPr>
        <w:t>二、我单位提交的供应商备选库入库申请资料无任何伪造、修改、虚假成分，材料所述内容均为本单位真实拥有，且合法有效。</w:t>
      </w:r>
    </w:p>
    <w:p w14:paraId="3FC8161D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480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spacing w:val="7"/>
          <w:shd w:val="clear" w:color="auto" w:fill="FFFFFF"/>
        </w:rPr>
        <w:t>三、我单位及主要负责人与中心及中心主要管理人员不存在关联关系。</w:t>
      </w:r>
    </w:p>
    <w:p w14:paraId="7A052116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480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spacing w:val="7"/>
          <w:shd w:val="clear" w:color="auto" w:fill="FFFFFF"/>
        </w:rPr>
        <w:t>四、我单位参加本次入库申请的过程，以及我单位入库后参加中心组织的采购或外</w:t>
      </w:r>
      <w:proofErr w:type="gramStart"/>
      <w:r>
        <w:rPr>
          <w:rFonts w:ascii="宋体" w:hAnsi="宋体" w:cs="宋体" w:hint="eastAsia"/>
          <w:spacing w:val="7"/>
          <w:shd w:val="clear" w:color="auto" w:fill="FFFFFF"/>
        </w:rPr>
        <w:t>委项目</w:t>
      </w:r>
      <w:proofErr w:type="gramEnd"/>
      <w:r>
        <w:rPr>
          <w:rFonts w:ascii="宋体" w:hAnsi="宋体" w:cs="宋体" w:hint="eastAsia"/>
          <w:spacing w:val="7"/>
          <w:shd w:val="clear" w:color="auto" w:fill="FFFFFF"/>
        </w:rPr>
        <w:t>活动中，均严格遵守下列各项廉政承诺。</w:t>
      </w:r>
    </w:p>
    <w:p w14:paraId="31D33EEE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480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spacing w:val="7"/>
          <w:shd w:val="clear" w:color="auto" w:fill="FFFFFF"/>
        </w:rPr>
        <w:t>1、不向中心工作人员（含工作人员的配偶、子女及亲属等，下同）赠送任何物品（包括赠送金钱、物品、购物卡、有价证券、免费提供劳务等）。</w:t>
      </w:r>
    </w:p>
    <w:p w14:paraId="102206B5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480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spacing w:val="7"/>
          <w:shd w:val="clear" w:color="auto" w:fill="FFFFFF"/>
        </w:rPr>
        <w:t>2、不向中心工作人员提供非正常商务宴请、联谊活动、度假、旅游以及营业性娱乐场所消费。</w:t>
      </w:r>
    </w:p>
    <w:p w14:paraId="046803DB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480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spacing w:val="7"/>
          <w:shd w:val="clear" w:color="auto" w:fill="FFFFFF"/>
        </w:rPr>
        <w:t>3、发现中心工作人员有违反上述行为倾向的，将及时向中心办公室举报，并积极配合中心进行调查。</w:t>
      </w:r>
    </w:p>
    <w:p w14:paraId="2568A195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480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spacing w:val="7"/>
          <w:shd w:val="clear" w:color="auto" w:fill="FFFFFF"/>
        </w:rPr>
        <w:t>五、若我单位成为中心供应商备选库中供应商，将严格遵守中心采购管理办法，按要求及时更新本公司供应商备选库中有关信息资料。</w:t>
      </w:r>
    </w:p>
    <w:p w14:paraId="3A0B8D5F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480"/>
        <w:jc w:val="both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spacing w:val="7"/>
          <w:shd w:val="clear" w:color="auto" w:fill="FFFFFF"/>
        </w:rPr>
        <w:t>若我单位违反以上承诺，自动被移出中心供应商备选库，中心有权终止我公司正在执行的采购或外</w:t>
      </w:r>
      <w:proofErr w:type="gramStart"/>
      <w:r>
        <w:rPr>
          <w:rFonts w:ascii="宋体" w:hAnsi="宋体" w:cs="宋体" w:hint="eastAsia"/>
          <w:spacing w:val="7"/>
          <w:shd w:val="clear" w:color="auto" w:fill="FFFFFF"/>
        </w:rPr>
        <w:t>委项目</w:t>
      </w:r>
      <w:proofErr w:type="gramEnd"/>
      <w:r>
        <w:rPr>
          <w:rFonts w:ascii="宋体" w:hAnsi="宋体" w:cs="宋体" w:hint="eastAsia"/>
          <w:spacing w:val="7"/>
          <w:shd w:val="clear" w:color="auto" w:fill="FFFFFF"/>
        </w:rPr>
        <w:t>委托合同，所造成的损失或一切不良后果均由我单位承担。          </w:t>
      </w:r>
    </w:p>
    <w:p w14:paraId="683B50D9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3600"/>
        <w:jc w:val="right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spacing w:val="7"/>
          <w:shd w:val="clear" w:color="auto" w:fill="FFFFFF"/>
        </w:rPr>
        <w:t>单位名称（公章）：</w:t>
      </w:r>
    </w:p>
    <w:p w14:paraId="46997EC8" w14:textId="77777777" w:rsidR="00000000" w:rsidRDefault="00000000">
      <w:pPr>
        <w:pStyle w:val="a9"/>
        <w:widowControl/>
        <w:shd w:val="clear" w:color="auto" w:fill="FFFFFF"/>
        <w:spacing w:before="0" w:beforeAutospacing="0" w:after="288" w:afterAutospacing="0"/>
        <w:ind w:firstLine="3600"/>
        <w:jc w:val="right"/>
        <w:rPr>
          <w:rFonts w:ascii="Microsoft YaHei UI" w:eastAsia="Microsoft YaHei UI" w:hAnsi="Microsoft YaHei UI" w:cs="Microsoft YaHei UI" w:hint="eastAsia"/>
          <w:spacing w:val="7"/>
          <w:sz w:val="20"/>
          <w:szCs w:val="20"/>
        </w:rPr>
      </w:pPr>
      <w:r>
        <w:rPr>
          <w:rFonts w:ascii="宋体" w:hAnsi="宋体" w:cs="宋体" w:hint="eastAsia"/>
          <w:spacing w:val="7"/>
          <w:shd w:val="clear" w:color="auto" w:fill="FFFFFF"/>
        </w:rPr>
        <w:t>法定代表人（签字或盖法人章）：</w:t>
      </w:r>
    </w:p>
    <w:p w14:paraId="09A1925B" w14:textId="77777777" w:rsidR="00F813C2" w:rsidRDefault="00000000">
      <w:pPr>
        <w:pStyle w:val="a9"/>
        <w:widowControl/>
        <w:shd w:val="clear" w:color="auto" w:fill="FFFFFF"/>
        <w:spacing w:before="0" w:beforeAutospacing="0" w:after="0" w:afterAutospacing="0"/>
        <w:ind w:firstLine="3600"/>
        <w:jc w:val="right"/>
        <w:rPr>
          <w:rFonts w:ascii="仿宋" w:eastAsia="仿宋" w:hAnsi="仿宋" w:cs="仿宋" w:hint="eastAsia"/>
          <w:color w:val="000000"/>
          <w:sz w:val="28"/>
          <w:szCs w:val="28"/>
          <w:lang w:bidi="ar"/>
        </w:rPr>
      </w:pPr>
      <w:r>
        <w:rPr>
          <w:rFonts w:ascii="宋体" w:hAnsi="宋体" w:cs="宋体" w:hint="eastAsia"/>
          <w:spacing w:val="7"/>
          <w:shd w:val="clear" w:color="auto" w:fill="FFFFFF"/>
        </w:rPr>
        <w:t xml:space="preserve">年 </w:t>
      </w:r>
      <w:r>
        <w:rPr>
          <w:rFonts w:ascii="宋体" w:hAnsi="宋体" w:cs="宋体"/>
          <w:spacing w:val="7"/>
          <w:shd w:val="clear" w:color="auto" w:fill="FFFFFF"/>
        </w:rPr>
        <w:t xml:space="preserve"> </w:t>
      </w:r>
      <w:r>
        <w:rPr>
          <w:rFonts w:ascii="宋体" w:hAnsi="宋体" w:cs="宋体" w:hint="eastAsia"/>
          <w:spacing w:val="7"/>
          <w:shd w:val="clear" w:color="auto" w:fill="FFFFFF"/>
        </w:rPr>
        <w:t xml:space="preserve">月 </w:t>
      </w:r>
      <w:r>
        <w:rPr>
          <w:rFonts w:ascii="宋体" w:hAnsi="宋体" w:cs="宋体"/>
          <w:spacing w:val="7"/>
          <w:shd w:val="clear" w:color="auto" w:fill="FFFFFF"/>
        </w:rPr>
        <w:t xml:space="preserve"> </w:t>
      </w:r>
      <w:r>
        <w:rPr>
          <w:rFonts w:ascii="宋体" w:hAnsi="宋体" w:cs="宋体" w:hint="eastAsia"/>
          <w:spacing w:val="7"/>
          <w:shd w:val="clear" w:color="auto" w:fill="FFFFFF"/>
        </w:rPr>
        <w:t>日</w:t>
      </w:r>
      <w:r>
        <w:rPr>
          <w:rFonts w:ascii="Microsoft YaHei UI" w:eastAsia="Microsoft YaHei UI" w:hAnsi="Microsoft YaHei UI" w:cs="Microsoft YaHei UI" w:hint="eastAsia"/>
          <w:spacing w:val="7"/>
          <w:sz w:val="20"/>
          <w:szCs w:val="20"/>
          <w:shd w:val="clear" w:color="auto" w:fill="FFFFFF"/>
        </w:rPr>
        <w:t xml:space="preserve">   </w:t>
      </w:r>
    </w:p>
    <w:sectPr w:rsidR="00F813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D3D63"/>
    <w:rsid w:val="0000746C"/>
    <w:rsid w:val="00024563"/>
    <w:rsid w:val="000671FA"/>
    <w:rsid w:val="0007433F"/>
    <w:rsid w:val="00081D97"/>
    <w:rsid w:val="000C08FB"/>
    <w:rsid w:val="000E4D0A"/>
    <w:rsid w:val="000F2BC9"/>
    <w:rsid w:val="00105705"/>
    <w:rsid w:val="001205C2"/>
    <w:rsid w:val="001277CB"/>
    <w:rsid w:val="00146960"/>
    <w:rsid w:val="00164972"/>
    <w:rsid w:val="001900FC"/>
    <w:rsid w:val="001A02B2"/>
    <w:rsid w:val="001B6927"/>
    <w:rsid w:val="001D0546"/>
    <w:rsid w:val="001E09F6"/>
    <w:rsid w:val="002044CE"/>
    <w:rsid w:val="002055DC"/>
    <w:rsid w:val="00285C67"/>
    <w:rsid w:val="0029409E"/>
    <w:rsid w:val="00295FF5"/>
    <w:rsid w:val="002D67B0"/>
    <w:rsid w:val="002E15A1"/>
    <w:rsid w:val="002F1664"/>
    <w:rsid w:val="00301394"/>
    <w:rsid w:val="00324024"/>
    <w:rsid w:val="00325799"/>
    <w:rsid w:val="003372A3"/>
    <w:rsid w:val="00343732"/>
    <w:rsid w:val="00351C13"/>
    <w:rsid w:val="0035775B"/>
    <w:rsid w:val="0038390E"/>
    <w:rsid w:val="003A6326"/>
    <w:rsid w:val="00422955"/>
    <w:rsid w:val="004513EB"/>
    <w:rsid w:val="0048514B"/>
    <w:rsid w:val="004B7C90"/>
    <w:rsid w:val="004B7EA8"/>
    <w:rsid w:val="004D06F2"/>
    <w:rsid w:val="004D3D63"/>
    <w:rsid w:val="00534A42"/>
    <w:rsid w:val="00557DF1"/>
    <w:rsid w:val="00572BDE"/>
    <w:rsid w:val="00592B03"/>
    <w:rsid w:val="005B656F"/>
    <w:rsid w:val="005D0BD4"/>
    <w:rsid w:val="005E43F9"/>
    <w:rsid w:val="005E6ECC"/>
    <w:rsid w:val="005F2F48"/>
    <w:rsid w:val="005F3481"/>
    <w:rsid w:val="00617B14"/>
    <w:rsid w:val="00642B36"/>
    <w:rsid w:val="00643C2A"/>
    <w:rsid w:val="00651EDE"/>
    <w:rsid w:val="00652976"/>
    <w:rsid w:val="0067761A"/>
    <w:rsid w:val="00692750"/>
    <w:rsid w:val="006E332D"/>
    <w:rsid w:val="006E360C"/>
    <w:rsid w:val="006E3825"/>
    <w:rsid w:val="00742BA0"/>
    <w:rsid w:val="00742F87"/>
    <w:rsid w:val="00743476"/>
    <w:rsid w:val="00757E14"/>
    <w:rsid w:val="00764566"/>
    <w:rsid w:val="00775206"/>
    <w:rsid w:val="00794CCF"/>
    <w:rsid w:val="007A4156"/>
    <w:rsid w:val="007A53B6"/>
    <w:rsid w:val="007B3FA8"/>
    <w:rsid w:val="007B4DCD"/>
    <w:rsid w:val="007C5F27"/>
    <w:rsid w:val="007D419C"/>
    <w:rsid w:val="00815BE2"/>
    <w:rsid w:val="00816E25"/>
    <w:rsid w:val="00825E3A"/>
    <w:rsid w:val="0082637B"/>
    <w:rsid w:val="008513B7"/>
    <w:rsid w:val="00854416"/>
    <w:rsid w:val="008832FF"/>
    <w:rsid w:val="008B4F3E"/>
    <w:rsid w:val="008D7120"/>
    <w:rsid w:val="008F57DD"/>
    <w:rsid w:val="00926E82"/>
    <w:rsid w:val="009547D5"/>
    <w:rsid w:val="00960046"/>
    <w:rsid w:val="0099580F"/>
    <w:rsid w:val="009D0F51"/>
    <w:rsid w:val="009E699C"/>
    <w:rsid w:val="009F487F"/>
    <w:rsid w:val="00A04C27"/>
    <w:rsid w:val="00A31BB6"/>
    <w:rsid w:val="00A52B3E"/>
    <w:rsid w:val="00A54647"/>
    <w:rsid w:val="00A738EF"/>
    <w:rsid w:val="00A749D1"/>
    <w:rsid w:val="00A77978"/>
    <w:rsid w:val="00AA40C2"/>
    <w:rsid w:val="00AC45F1"/>
    <w:rsid w:val="00AC5020"/>
    <w:rsid w:val="00AE0B49"/>
    <w:rsid w:val="00AE7A2F"/>
    <w:rsid w:val="00B00977"/>
    <w:rsid w:val="00B617AC"/>
    <w:rsid w:val="00B80E2E"/>
    <w:rsid w:val="00C07C25"/>
    <w:rsid w:val="00C13A5E"/>
    <w:rsid w:val="00C34C13"/>
    <w:rsid w:val="00C47FB7"/>
    <w:rsid w:val="00C62F8A"/>
    <w:rsid w:val="00C67AF5"/>
    <w:rsid w:val="00C85922"/>
    <w:rsid w:val="00C8764B"/>
    <w:rsid w:val="00CF13D6"/>
    <w:rsid w:val="00D036CF"/>
    <w:rsid w:val="00D05C8C"/>
    <w:rsid w:val="00D14D4E"/>
    <w:rsid w:val="00D15824"/>
    <w:rsid w:val="00D76A2A"/>
    <w:rsid w:val="00D87D8B"/>
    <w:rsid w:val="00D97677"/>
    <w:rsid w:val="00DC5DC9"/>
    <w:rsid w:val="00DD401D"/>
    <w:rsid w:val="00DD6FD5"/>
    <w:rsid w:val="00DE0CB3"/>
    <w:rsid w:val="00E027EE"/>
    <w:rsid w:val="00E15D5E"/>
    <w:rsid w:val="00E36D69"/>
    <w:rsid w:val="00E42114"/>
    <w:rsid w:val="00E56565"/>
    <w:rsid w:val="00EA3FBF"/>
    <w:rsid w:val="00EE07F0"/>
    <w:rsid w:val="00EE3E28"/>
    <w:rsid w:val="00F0632B"/>
    <w:rsid w:val="00F349ED"/>
    <w:rsid w:val="00F52808"/>
    <w:rsid w:val="00F539B9"/>
    <w:rsid w:val="00F813C2"/>
    <w:rsid w:val="00F93D35"/>
    <w:rsid w:val="00FA60A6"/>
    <w:rsid w:val="00FC6800"/>
    <w:rsid w:val="00FE709F"/>
    <w:rsid w:val="01843192"/>
    <w:rsid w:val="08A454C4"/>
    <w:rsid w:val="10D821AF"/>
    <w:rsid w:val="161865FA"/>
    <w:rsid w:val="3A272CCD"/>
    <w:rsid w:val="3BA80393"/>
    <w:rsid w:val="437A2736"/>
    <w:rsid w:val="45834879"/>
    <w:rsid w:val="476E01CA"/>
    <w:rsid w:val="56A31EE4"/>
    <w:rsid w:val="639F498C"/>
    <w:rsid w:val="782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7EB20"/>
  <w15:chartTrackingRefBased/>
  <w15:docId w15:val="{4110FF32-DF67-4A1E-B0E1-CCBD251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rFonts w:ascii="Calibri" w:hAnsi="Calibri"/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character" w:customStyle="1" w:styleId="ab">
    <w:name w:val="批注主题 字符"/>
    <w:link w:val="aa"/>
    <w:rPr>
      <w:rFonts w:ascii="Calibri" w:hAnsi="Calibri"/>
      <w:b/>
      <w:bCs/>
      <w:kern w:val="2"/>
      <w:sz w:val="21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Pr>
      <w:sz w:val="21"/>
      <w:szCs w:val="21"/>
    </w:rPr>
  </w:style>
  <w:style w:type="paragraph" w:styleId="ae">
    <w:name w:val="Revision"/>
    <w:uiPriority w:val="99"/>
    <w:unhideWhenUsed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KXD</dc:creator>
  <cp:keywords/>
  <cp:lastModifiedBy>伟 郝</cp:lastModifiedBy>
  <cp:revision>3</cp:revision>
  <cp:lastPrinted>2025-01-08T03:23:00Z</cp:lastPrinted>
  <dcterms:created xsi:type="dcterms:W3CDTF">2025-11-04T07:35:00Z</dcterms:created>
  <dcterms:modified xsi:type="dcterms:W3CDTF">2025-11-04T07:36:00Z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470C30858F7A4C51BE4C66298E1FC270_13</vt:lpwstr>
  </property>
  <property fmtid="{D5CDD505-2E9C-101B-9397-08002B2CF9AE}" pid="4" name="KSOTemplateDocerSaveRecord">
    <vt:lpwstr>eyJoZGlkIjoiYTlmODlhMzFjODRlN2MwNGU2OWVlYmZjNWQ2ZGJiYWEiLCJ1c2VySWQiOiIzMzI5MDA4NTMifQ==</vt:lpwstr>
  </property>
</Properties>
</file>